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1A" w:rsidRPr="00A91F1A" w:rsidRDefault="00A91F1A" w:rsidP="004364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hu-HU"/>
        </w:rPr>
      </w:pPr>
      <w:bookmarkStart w:id="0" w:name="_GoBack"/>
      <w:bookmarkEnd w:id="0"/>
      <w:r w:rsidRPr="00A91F1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hu-HU"/>
        </w:rPr>
        <w:t>Közterületen lévő fás szárú növény kivágásának engedélyezése iránti kérelem</w:t>
      </w:r>
    </w:p>
    <w:p w:rsidR="00A91F1A" w:rsidRPr="00436498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Az ügy rövid leírása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A közterületen lévő fás szárú növény (</w:t>
      </w:r>
      <w:proofErr w:type="spellStart"/>
      <w:r w:rsidRPr="00A91F1A">
        <w:rPr>
          <w:rFonts w:ascii="Times New Roman" w:eastAsia="Times New Roman" w:hAnsi="Times New Roman" w:cs="Times New Roman"/>
          <w:lang w:eastAsia="hu-HU"/>
        </w:rPr>
        <w:t>pl</w:t>
      </w:r>
      <w:proofErr w:type="spellEnd"/>
      <w:r w:rsidRPr="00A91F1A">
        <w:rPr>
          <w:rFonts w:ascii="Times New Roman" w:eastAsia="Times New Roman" w:hAnsi="Times New Roman" w:cs="Times New Roman"/>
          <w:lang w:eastAsia="hu-HU"/>
        </w:rPr>
        <w:t xml:space="preserve">: fák, cserjék) kivágásának engedélyezési eljárása kérelemre indul, az engedélyező hatóság a települési önkormányzat </w:t>
      </w: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jegyzője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 mint helyi környezet- és természetvédelmi hatóság. A közterület olyan állami vagy önkormányzati tulajdonban álló földterület, amelyet bárki használhat.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Ki jogosult az eljárásra?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Az eljárásra bárki (aki jogok, illetve kötelezettségek alanya lehet) jogosult.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 xml:space="preserve">Az ügyfél személyesen, illetve képviselet útján is eljárhat.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Milyen adatokat kell megadni?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Kérelmező neve, címe, telefonszáma;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kivágás indoka;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Az érintett közterület neve, az érintett fás szárú növény pontos elhelyezkedése (szöveges leírással vagy rajzos ábrázolással);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kivágni tervezett fás szárú növény(</w:t>
      </w:r>
      <w:proofErr w:type="spellStart"/>
      <w:r w:rsidRPr="00A91F1A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91F1A">
        <w:rPr>
          <w:rFonts w:ascii="Times New Roman" w:eastAsia="Times New Roman" w:hAnsi="Times New Roman" w:cs="Times New Roman"/>
          <w:lang w:eastAsia="hu-HU"/>
        </w:rPr>
        <w:t>) (adatok: fa/cserje faja; Törzsátmérő (földtől számított 1 méter magasságban));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tervezett kivágás kivitelezésének részletes leírása;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fás szárú növény(</w:t>
      </w:r>
      <w:proofErr w:type="spellStart"/>
      <w:r w:rsidRPr="00A91F1A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91F1A">
        <w:rPr>
          <w:rFonts w:ascii="Times New Roman" w:eastAsia="Times New Roman" w:hAnsi="Times New Roman" w:cs="Times New Roman"/>
          <w:lang w:eastAsia="hu-HU"/>
        </w:rPr>
        <w:t>) tervezett pótlása (adatok: A fa/cserje faja, fajtája, darabszám, a kiültetés helye)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Milyen költségei vannak az eljárásnak?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Általános tételű eljárási illeték (3000 Ft), melyet illetékbélyeggel az eljárást kezdeményező iraton kell megfizetni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Elektronikus úton kezdeményezett közigazgatási hatósági eljárás esetén az eljárási illetéket az eljárás megindítását megelőzően banki átutalással vagy - a technikai feltételek megléte esetén - az elektronikus fizetési és elszámolási rendszeren keresztül történő fizetéssel kell megfizetni.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 xml:space="preserve">Elektronikusan kezdeményezett eljárás esetén az eljárási illetéket, ha azt az eljárás megindítását (kérelem előterjesztését) megelőzően nem fizették meg, legkésőbb az ügyazonosító ügyfél általi megismerését követő munkanapon kell megfizetni.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Hol intézhetem el?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fás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 szárú növény helye szerint illetékes jegyző </w:t>
      </w:r>
    </w:p>
    <w:p w:rsidR="00A91F1A" w:rsidRPr="00436498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Ügyintézés határideje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 xml:space="preserve">21 nap (általános ügyintézési határidő), azonban a település szempontjából kiemelt szakmai, tudományos, település- és kultúrtörténeti értéket képviselő fás szárú növény kivágásának kérelmezése esetében 45 nap.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Jogorvoslati lehetőség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Az első fokon eljáró hatóság döntése ellen 15 napon belül benyújtott fellebbezés, melynek illetéke 5000 Ft.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fellebbezést a fővárosi/megyei kormányhivatal részére kell címezni, és az elsőfokú döntést hozó szervnél kell benyújtani</w:t>
      </w: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Amit még érdemes tudni (GYIK és </w:t>
      </w:r>
      <w:proofErr w:type="spellStart"/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Ügyféltájékoztató</w:t>
      </w:r>
      <w:proofErr w:type="spellEnd"/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)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1. Melyik hatóságtól kell engedélyt kérni közterületen levő fás szárú növény kivágásához?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Az ügyben a fás szárú növény helye szerint illetékes jegyző jár el.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2. Milyen módon kell gondoskodni a növény pótlásáról?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közterületen lévő fás szárú növény kivágását követő 1 éven belül a használó köteles gondoskodni a növény helyben történő szakszerű pótlásáról. A telepítendő cserje esetében 3 éven belül kell biztosítani a legalább azonos területi borítást. A pótlás céljából történő telepítést meg kell ismételni, ha a telepítést követően a fás szárú növény nem ered meg. A szakszerű pótlás teljesítését a jegyző ellenőrzi.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3. Amennyiben a közműfektetés a fás szárú növény megtartásával nem valósítható meg, a jegyző a kivitelezőt a fás szárú növény pótlására kötelezi.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 xml:space="preserve">4. Amennyiben a fás szárú növény pótlása a földrészlet adottsága miatt nem vagy csak részben teljesíthető, a pótlást a jegyző által kijelölt más ingatlanon történő telepítéssel kell teljesíteni. Amennyiben ilyen ingatlan a település beépítettsége miatt nem jelölhető ki, a jegyző a használót a települési önkormányzat által rendeletben meghatározott kompenzációs intézkedés megtételére kötelezi.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Fontosabb fogalmak</w:t>
      </w:r>
    </w:p>
    <w:p w:rsidR="00A91F1A" w:rsidRPr="00A91F1A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91F1A">
        <w:rPr>
          <w:rFonts w:ascii="Times New Roman" w:eastAsia="Times New Roman" w:hAnsi="Times New Roman" w:cs="Times New Roman"/>
          <w:lang w:eastAsia="hu-HU"/>
        </w:rPr>
        <w:t>Fás szárú növények: fák, cserjék.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Közterület: az az állami vagy helyi önkormányzati tulajdonban álló, közhasználatra szolgáló földterület, amelyet az ingatlan-nyilvántartás ekként tart nyilván</w:t>
      </w:r>
      <w:r w:rsidRPr="00A91F1A">
        <w:rPr>
          <w:rFonts w:ascii="Times New Roman" w:eastAsia="Times New Roman" w:hAnsi="Times New Roman" w:cs="Times New Roman"/>
          <w:lang w:eastAsia="hu-HU"/>
        </w:rPr>
        <w:br/>
        <w:t xml:space="preserve">Inváziós fajú fás szárú növények: fehér akác, amerikai kőris, mirigyes bálványfa, cserjés gyalogakác, kései meggy, zöld juhar </w:t>
      </w:r>
    </w:p>
    <w:p w:rsidR="00A91F1A" w:rsidRPr="00A91F1A" w:rsidRDefault="00A91F1A" w:rsidP="00A91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A91F1A">
        <w:rPr>
          <w:rFonts w:ascii="Times New Roman" w:eastAsia="Times New Roman" w:hAnsi="Times New Roman" w:cs="Times New Roman"/>
          <w:b/>
          <w:bCs/>
          <w:lang w:eastAsia="hu-HU"/>
        </w:rPr>
        <w:t>Vonatkozó jogszabályok</w:t>
      </w:r>
    </w:p>
    <w:p w:rsidR="00A91F1A" w:rsidRPr="00436498" w:rsidRDefault="00A91F1A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 illetékekről szóló 1990. évi XCIII. törvény 29. § (1) bekezdés, (2) bekezdés, 73. § (1), (4), (6) bekezdés;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közigazgatási hatósági eljárás és szolgáltatás általános szabályairól szóló 2004. évi CXL. törvény 28/B. § (1) bekezdés, 33. § (1) bekezdés, 71. § (1) bekezdés, 98. § (1) bekezdés, 99. § (1) bekezdés, 102. § (1) bekezdés, 107. § (2) bekezdés, 116. §;</w:t>
      </w:r>
      <w:r w:rsidRPr="00A91F1A">
        <w:rPr>
          <w:rFonts w:ascii="Times New Roman" w:eastAsia="Times New Roman" w:hAnsi="Times New Roman" w:cs="Times New Roman"/>
          <w:lang w:eastAsia="hu-HU"/>
        </w:rPr>
        <w:br/>
        <w:t>a fás szárú növények védelméről szóló 346/2008. (XII. 30.) Korm. rend. 1. § (1) bekezdés, (2) bekezdés, 1/</w:t>
      </w:r>
      <w:proofErr w:type="gramStart"/>
      <w:r w:rsidRPr="00A91F1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91F1A">
        <w:rPr>
          <w:rFonts w:ascii="Times New Roman" w:eastAsia="Times New Roman" w:hAnsi="Times New Roman" w:cs="Times New Roman"/>
          <w:lang w:eastAsia="hu-HU"/>
        </w:rPr>
        <w:t xml:space="preserve">. §, 2. § (3)- (4) bekezdés, 6. § (1) bekezdés, (2a) bekezdés, (3)-(5) bekezdés, 7. § (1) bekezdés a) pont, 8. §, 1. melléklet, 2. melléklet </w:t>
      </w:r>
    </w:p>
    <w:p w:rsidR="00436498" w:rsidRPr="00436498" w:rsidRDefault="00436498" w:rsidP="00A91F1A">
      <w:pPr>
        <w:spacing w:after="0" w:line="240" w:lineRule="auto"/>
      </w:pPr>
    </w:p>
    <w:p w:rsidR="00436498" w:rsidRPr="00436498" w:rsidRDefault="00436498" w:rsidP="00A91F1A">
      <w:pPr>
        <w:spacing w:after="0" w:line="240" w:lineRule="auto"/>
      </w:pPr>
    </w:p>
    <w:p w:rsidR="00436498" w:rsidRPr="00436498" w:rsidRDefault="00436498" w:rsidP="00A91F1A">
      <w:pPr>
        <w:spacing w:after="0" w:line="240" w:lineRule="auto"/>
      </w:pPr>
    </w:p>
    <w:p w:rsidR="00436498" w:rsidRPr="00436498" w:rsidRDefault="00436498" w:rsidP="00A91F1A">
      <w:pPr>
        <w:spacing w:after="0" w:line="240" w:lineRule="auto"/>
        <w:rPr>
          <w:b/>
          <w:u w:val="single"/>
        </w:rPr>
      </w:pPr>
      <w:r w:rsidRPr="00436498">
        <w:rPr>
          <w:b/>
          <w:u w:val="single"/>
        </w:rPr>
        <w:t>SZANKCIÓK</w:t>
      </w:r>
    </w:p>
    <w:p w:rsidR="007F0778" w:rsidRPr="00A91F1A" w:rsidRDefault="007F0778" w:rsidP="00A91F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36498">
        <w:rPr>
          <w:rFonts w:ascii="Times New Roman" w:hAnsi="Times New Roman" w:cs="Times New Roman"/>
        </w:rPr>
        <w:t xml:space="preserve">Az engedély nélküli fakivágás 50 ezer forintos kárértékig tulajdon elleni szabálysértésnek, </w:t>
      </w:r>
      <w:proofErr w:type="gramStart"/>
      <w:r w:rsidRPr="00436498">
        <w:rPr>
          <w:rFonts w:ascii="Times New Roman" w:hAnsi="Times New Roman" w:cs="Times New Roman"/>
        </w:rPr>
        <w:t>afelett</w:t>
      </w:r>
      <w:proofErr w:type="gramEnd"/>
      <w:r w:rsidRPr="00436498">
        <w:rPr>
          <w:rFonts w:ascii="Times New Roman" w:hAnsi="Times New Roman" w:cs="Times New Roman"/>
        </w:rPr>
        <w:t xml:space="preserve"> rongálás bűncselekményének minősül.  A pénzbírság mértéke ötezertől háromszázezer forintig terjedhet, melyet </w:t>
      </w:r>
      <w:r w:rsidR="00436498">
        <w:rPr>
          <w:rFonts w:ascii="Times New Roman" w:hAnsi="Times New Roman" w:cs="Times New Roman"/>
        </w:rPr>
        <w:t>az</w:t>
      </w:r>
      <w:r w:rsidRPr="00436498">
        <w:rPr>
          <w:rFonts w:ascii="Times New Roman" w:hAnsi="Times New Roman" w:cs="Times New Roman"/>
        </w:rPr>
        <w:t xml:space="preserve"> illetékes kormányhivatal szabálysértési osztálya róhat ki.</w:t>
      </w:r>
    </w:p>
    <w:sectPr w:rsidR="007F0778" w:rsidRPr="00A9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1A"/>
    <w:rsid w:val="00386BD4"/>
    <w:rsid w:val="00436498"/>
    <w:rsid w:val="00486672"/>
    <w:rsid w:val="007F0778"/>
    <w:rsid w:val="00A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Gábor</dc:creator>
  <cp:lastModifiedBy>Ügysegéd</cp:lastModifiedBy>
  <cp:revision>2</cp:revision>
  <cp:lastPrinted>2016-12-14T13:38:00Z</cp:lastPrinted>
  <dcterms:created xsi:type="dcterms:W3CDTF">2016-12-14T13:40:00Z</dcterms:created>
  <dcterms:modified xsi:type="dcterms:W3CDTF">2016-12-14T13:40:00Z</dcterms:modified>
</cp:coreProperties>
</file>